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B5FCD" w:rsidRDefault="00046EE3" w:rsidP="00046EE3">
      <w:pPr>
        <w:rPr>
          <w:rFonts w:ascii="Arial" w:hAnsi="Arial" w:cs="Arial"/>
          <w:bCs/>
          <w:i/>
          <w:sz w:val="26"/>
          <w:szCs w:val="26"/>
          <w:u w:val="single"/>
          <w:rtl/>
        </w:rPr>
      </w:pPr>
      <w:proofErr w:type="spellStart"/>
      <w:r w:rsidRPr="00046EE3">
        <w:rPr>
          <w:rFonts w:ascii="Arial" w:hAnsi="Arial" w:cs="Arial"/>
          <w:b/>
          <w:bCs/>
          <w:sz w:val="26"/>
          <w:szCs w:val="26"/>
          <w:u w:val="single"/>
          <w:rtl/>
        </w:rPr>
        <w:t>טופס:"</w:t>
      </w:r>
      <w:r w:rsidR="00FB5FCD" w:rsidRPr="00046EE3">
        <w:rPr>
          <w:rFonts w:ascii="Arial" w:hAnsi="Arial" w:cs="Arial"/>
          <w:bCs/>
          <w:i/>
          <w:sz w:val="26"/>
          <w:szCs w:val="26"/>
          <w:u w:val="single"/>
          <w:rtl/>
        </w:rPr>
        <w:t>חוות</w:t>
      </w:r>
      <w:proofErr w:type="spellEnd"/>
      <w:r w:rsidR="00FB5FCD" w:rsidRPr="00046EE3">
        <w:rPr>
          <w:rFonts w:ascii="Arial" w:hAnsi="Arial" w:cs="Arial"/>
          <w:bCs/>
          <w:i/>
          <w:sz w:val="26"/>
          <w:szCs w:val="26"/>
          <w:u w:val="single"/>
          <w:rtl/>
        </w:rPr>
        <w:t xml:space="preserve"> דעת מקצועית במסגרת כוונה להתקשר עם ספק יחיד/ספק חוץ</w:t>
      </w:r>
      <w:r>
        <w:rPr>
          <w:rFonts w:ascii="Arial" w:hAnsi="Arial" w:cs="Arial"/>
          <w:bCs/>
          <w:i/>
          <w:sz w:val="26"/>
          <w:szCs w:val="26"/>
          <w:u w:val="single"/>
          <w:rtl/>
        </w:rPr>
        <w:t>"</w:t>
      </w:r>
    </w:p>
    <w:p w:rsidR="00046EE3" w:rsidRDefault="00046EE3" w:rsidP="00046EE3">
      <w:pPr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</w:pPr>
    </w:p>
    <w:p w:rsidR="00046EE3" w:rsidRPr="00046EE3" w:rsidRDefault="00046EE3" w:rsidP="00046EE3">
      <w:pPr>
        <w:rPr>
          <w:rFonts w:ascii="Arial" w:hAnsi="Arial" w:cs="Arial"/>
          <w:b/>
          <w:bCs/>
          <w:color w:val="FF0000"/>
          <w:sz w:val="20"/>
          <w:szCs w:val="20"/>
          <w:u w:val="single"/>
          <w:rtl/>
        </w:rPr>
      </w:pPr>
      <w:r w:rsidRPr="00046EE3"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  <w:t>יש למלא את השדות המסומנים באדום בלבד</w:t>
      </w:r>
    </w:p>
    <w:tbl>
      <w:tblPr>
        <w:tblStyle w:val="a3"/>
        <w:tblpPr w:leftFromText="180" w:rightFromText="180" w:vertAnchor="page" w:horzAnchor="margin" w:tblpY="2326"/>
        <w:bidiVisual/>
        <w:tblW w:w="4395" w:type="dxa"/>
        <w:tblLook w:val="01E0" w:firstRow="1" w:lastRow="1" w:firstColumn="1" w:lastColumn="1" w:noHBand="0" w:noVBand="0"/>
      </w:tblPr>
      <w:tblGrid>
        <w:gridCol w:w="1875"/>
        <w:gridCol w:w="2520"/>
      </w:tblGrid>
      <w:tr w:rsidR="00FB5FCD" w:rsidRPr="002D0394" w:rsidTr="00452F76">
        <w:trPr>
          <w:trHeight w:val="350"/>
        </w:trPr>
        <w:tc>
          <w:tcPr>
            <w:tcW w:w="1875" w:type="dxa"/>
            <w:shd w:val="clear" w:color="auto" w:fill="E6E6E6"/>
          </w:tcPr>
          <w:p w:rsidR="00FB5FCD" w:rsidRPr="002D0394" w:rsidRDefault="00FB5FCD" w:rsidP="004542D9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2D0394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="00452F7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4542D9">
              <w:rPr>
                <w:rFonts w:ascii="Arial" w:hAnsi="Arial" w:cs="Arial" w:hint="cs"/>
                <w:b/>
                <w:sz w:val="22"/>
                <w:szCs w:val="22"/>
                <w:rtl/>
              </w:rPr>
              <w:t>הבריאות</w:t>
            </w:r>
          </w:p>
        </w:tc>
        <w:tc>
          <w:tcPr>
            <w:tcW w:w="2520" w:type="dxa"/>
          </w:tcPr>
          <w:p w:rsidR="00FB5FCD" w:rsidRPr="002D0394" w:rsidRDefault="004542D9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המרכז הרפואי וולפסון</w:t>
            </w:r>
          </w:p>
        </w:tc>
      </w:tr>
      <w:tr w:rsidR="00FB5FCD" w:rsidRPr="002D0394" w:rsidTr="00452F76">
        <w:trPr>
          <w:trHeight w:val="361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יחידה מזמינה</w:t>
            </w:r>
            <w:r w:rsidR="000045A6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/מכון</w:t>
            </w: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FB5FCD" w:rsidRPr="002D0394" w:rsidRDefault="009C0619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בית חולים וולפסון </w:t>
            </w:r>
          </w:p>
        </w:tc>
      </w:tr>
      <w:tr w:rsidR="00FB5FCD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FB5FCD" w:rsidRPr="002D0394" w:rsidRDefault="00B7698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12.12.2021</w:t>
            </w:r>
          </w:p>
        </w:tc>
      </w:tr>
      <w:tr w:rsidR="00452F76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452F76" w:rsidRPr="00452F76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452F76">
              <w:rPr>
                <w:rFonts w:ascii="Arial" w:hAnsi="Arial" w:cs="Arial"/>
                <w:b/>
                <w:sz w:val="22"/>
                <w:szCs w:val="22"/>
                <w:rtl/>
              </w:rPr>
              <w:t>בקשה מס' (פנימי)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452F76" w:rsidRPr="002D0394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</w:p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FB5FCD" w:rsidP="00FB5FCD">
      <w:pPr>
        <w:rPr>
          <w:rFonts w:ascii="Arial" w:hAnsi="Arial" w:cs="Arial"/>
          <w:bCs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rtl/>
        </w:rPr>
        <w:t xml:space="preserve">אל: </w:t>
      </w: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ועדת המכרזים</w:t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</w:t>
      </w:r>
    </w:p>
    <w:p w:rsidR="00452F76" w:rsidRDefault="00452F76" w:rsidP="00FB5FCD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FB5FCD" w:rsidRPr="002A5F9B" w:rsidRDefault="00FB5FCD" w:rsidP="00FB5FCD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/>
          <w:bCs/>
          <w:sz w:val="22"/>
          <w:szCs w:val="22"/>
          <w:u w:val="single"/>
          <w:rtl/>
        </w:rPr>
        <w:t>/ ספק חוץ</w:t>
      </w:r>
    </w:p>
    <w:p w:rsidR="00FB5FCD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B76986" w:rsidP="00452F76">
      <w:pPr>
        <w:jc w:val="both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/>
          <w:bCs/>
          <w:noProof/>
          <w:sz w:val="22"/>
          <w:szCs w:val="22"/>
          <w:u w:val="single"/>
          <w:rtl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3543300</wp:posOffset>
                </wp:positionH>
                <wp:positionV relativeFrom="paragraph">
                  <wp:posOffset>5715</wp:posOffset>
                </wp:positionV>
                <wp:extent cx="104775" cy="171450"/>
                <wp:effectExtent l="0" t="0" r="28575" b="19050"/>
                <wp:wrapNone/>
                <wp:docPr id="4" name="תרשים זרימה: צומת מסכם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4775" cy="171450"/>
                        </a:xfrm>
                        <a:prstGeom prst="flowChartSummingJunction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15A76B5" id="_x0000_t123" coordsize="21600,21600" o:spt="123" path="m10800,qx,10800,10800,21600,21600,10800,10800,xem3163,3163nfl18437,18437em3163,18437nfl18437,3163e">
                <v:path o:extrusionok="f" gradientshapeok="t" o:connecttype="custom" o:connectlocs="10800,0;3163,3163;0,10800;3163,18437;10800,21600;18437,18437;21600,10800;18437,3163" textboxrect="3163,3163,18437,18437"/>
              </v:shapetype>
              <v:shape id="תרשים זרימה: צומת מסכם 4" o:spid="_x0000_s1026" type="#_x0000_t123" style="position:absolute;left:0;text-align:left;margin-left:279pt;margin-top:.45pt;width:8.25pt;height:13.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" filled="f" strokecolor="#243f60 [1604]" strokeweight="2pt"/>
            </w:pict>
          </mc:Fallback>
        </mc:AlternateContent>
      </w:r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>הבקשה מסתמכת על תקנה</w:t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 </w:t>
      </w:r>
      <w:r w:rsidR="00FB5FCD"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3(29) / </w:t>
      </w:r>
      <w:r w:rsidR="00FB5FCD"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3(31) לתקנות חובת מכרזים ועל הוראות </w:t>
      </w:r>
      <w:proofErr w:type="spellStart"/>
      <w:r w:rsidR="00FB5FCD" w:rsidRPr="00452F76">
        <w:rPr>
          <w:rFonts w:ascii="Arial" w:hAnsi="Arial" w:cs="Arial"/>
          <w:bCs/>
          <w:sz w:val="22"/>
          <w:szCs w:val="22"/>
          <w:rtl/>
        </w:rPr>
        <w:t>תכ"ם</w:t>
      </w:r>
      <w:proofErr w:type="spellEnd"/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מס' 7.8.1 ו-7.8.2.</w:t>
      </w:r>
    </w:p>
    <w:p w:rsidR="00FB5FCD" w:rsidRPr="00813E93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Default="00FB5FCD" w:rsidP="00452F76">
      <w:pPr>
        <w:rPr>
          <w:rFonts w:ascii="Arial" w:hAnsi="Arial" w:cs="Arial"/>
          <w:b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 xml:space="preserve">האם קיים בנושא ההתקשרות מכרז </w:t>
      </w:r>
      <w:proofErr w:type="spellStart"/>
      <w:r w:rsidRPr="00452F76">
        <w:rPr>
          <w:rFonts w:ascii="Arial" w:hAnsi="Arial" w:cs="Arial"/>
          <w:bCs/>
          <w:sz w:val="22"/>
          <w:szCs w:val="22"/>
          <w:u w:val="single"/>
          <w:rtl/>
        </w:rPr>
        <w:t>חשכ"ל</w:t>
      </w:r>
      <w:proofErr w:type="spellEnd"/>
      <w:r w:rsidR="00452F76">
        <w:rPr>
          <w:rFonts w:ascii="Arial" w:hAnsi="Arial" w:cs="Arial"/>
          <w:bCs/>
          <w:sz w:val="22"/>
          <w:szCs w:val="22"/>
          <w:rtl/>
        </w:rPr>
        <w:t>:</w:t>
      </w:r>
      <w:r>
        <w:rPr>
          <w:rFonts w:ascii="Arial" w:hAnsi="Arial" w:cs="Arial"/>
          <w:b/>
          <w:sz w:val="22"/>
          <w:szCs w:val="22"/>
          <w:rtl/>
        </w:rPr>
        <w:t xml:space="preserve">   </w:t>
      </w:r>
      <w:r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/>
          <w:b/>
          <w:sz w:val="22"/>
          <w:szCs w:val="22"/>
          <w:rtl/>
        </w:rPr>
        <w:t>כן</w:t>
      </w:r>
      <w:r>
        <w:rPr>
          <w:rFonts w:ascii="Arial" w:hAnsi="Arial" w:cs="Arial"/>
          <w:b/>
          <w:sz w:val="22"/>
          <w:szCs w:val="22"/>
          <w:rtl/>
        </w:rPr>
        <w:t xml:space="preserve">  </w:t>
      </w:r>
      <w:r>
        <w:rPr>
          <w:rFonts w:ascii="Arial" w:hAnsi="Arial" w:cs="Arial"/>
          <w:b/>
          <w:sz w:val="28"/>
          <w:szCs w:val="28"/>
          <w:rtl/>
        </w:rPr>
        <w:t xml:space="preserve">  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452F76" w:rsidRDefault="00452F76" w:rsidP="00452F76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813E93" w:rsidRDefault="00FB5FCD" w:rsidP="00452F76">
      <w:pPr>
        <w:rPr>
          <w:rFonts w:ascii="Arial" w:hAnsi="Arial" w:cs="Arial"/>
          <w:b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</w: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FB5FCD" w:rsidRPr="00813E93" w:rsidTr="00452F76">
        <w:tc>
          <w:tcPr>
            <w:tcW w:w="3085" w:type="dxa"/>
          </w:tcPr>
          <w:p w:rsidR="00FB5FCD" w:rsidRPr="00813E93" w:rsidRDefault="00412F40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0" t="0" r="3175" b="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452F76" w:rsidRPr="004E5FA3" w:rsidRDefault="00452F76" w:rsidP="00FB5FCD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438.9pt;margin-top:10.4pt;width:27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RlPusgIAALg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" filled="f" stroked="f">
                      <v:textbox>
                        <w:txbxContent>
                          <w:p w:rsidR="00452F76" w:rsidRPr="004E5FA3" w:rsidRDefault="00452F76" w:rsidP="00FB5FCD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FB5FCD" w:rsidRPr="00813E93" w:rsidRDefault="00FB5FCD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FB5FCD" w:rsidRPr="00813E93" w:rsidRDefault="00FB5FCD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FB5FCD" w:rsidRPr="00813E93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tbl>
      <w:tblPr>
        <w:tblStyle w:val="a3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2588"/>
        <w:gridCol w:w="3012"/>
        <w:gridCol w:w="2696"/>
      </w:tblGrid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0045A6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0045A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9C0619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הוועדה לאנרגיה אטומית 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9C0619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500104799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B5FCD" w:rsidRPr="00016CAB" w:rsidRDefault="00412F40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noProof/>
                <w:sz w:val="28"/>
                <w:szCs w:val="28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>
                      <wp:simplePos x="0" y="0"/>
                      <wp:positionH relativeFrom="column">
                        <wp:posOffset>1509395</wp:posOffset>
                      </wp:positionH>
                      <wp:positionV relativeFrom="paragraph">
                        <wp:posOffset>50165</wp:posOffset>
                      </wp:positionV>
                      <wp:extent cx="70485" cy="86995"/>
                      <wp:effectExtent l="24765" t="36830" r="28575" b="38100"/>
                      <wp:wrapNone/>
                      <wp:docPr id="1" name="AutoShap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70485" cy="86995"/>
                              </a:xfrm>
                              <a:prstGeom prst="star4">
                                <a:avLst>
                                  <a:gd name="adj" fmla="val 12500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63E3463" id="_x0000_t187" coordsize="21600,21600" o:spt="187" adj="8100" path="m21600,10800l@2@3,10800,0@3@3,,10800@3@2,10800,21600@2@2xe">
                      <v:stroke joinstyle="miter"/>
                      <v:formulas>
                        <v:f eqn="sum 10800 0 #0"/>
                        <v:f eqn="prod @0 23170 32768"/>
                        <v:f eqn="sum @1 10800 0"/>
                        <v:f eqn="sum 10800 0 @1"/>
                      </v:formulas>
                      <v:path gradientshapeok="t" o:connecttype="rect" textboxrect="@3,@3,@2,@2"/>
                      <v:handles>
                        <v:h position="#0,center" xrange="0,10800"/>
                      </v:handles>
                    </v:shapetype>
                    <v:shape id="AutoShape 4" o:spid="_x0000_s1026" type="#_x0000_t187" style="position:absolute;left:0;text-align:left;margin-left:118.85pt;margin-top:3.95pt;width:5.55pt;height:6.8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"/>
                  </w:pict>
                </mc:Fallback>
              </mc:AlternateConten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8"/>
                <w:szCs w:val="28"/>
              </w:rPr>
              <w:t xml:space="preserve">    </w:t>
            </w:r>
            <w:r w:rsidR="00FB5FCD"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27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Pr="00016CAB" w:rsidRDefault="00FB5FCD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9C0619" w:rsidP="00B7698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1,</w:t>
            </w:r>
            <w:r w:rsidR="00B76986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6</w:t>
            </w: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00,000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FB5FCD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</w:tbl>
    <w:p w:rsidR="00FB5FCD" w:rsidRDefault="00FB5FCD" w:rsidP="00FB5FCD">
      <w:pPr>
        <w:rPr>
          <w:rFonts w:ascii="Arial" w:hAnsi="Arial" w:cs="Arial"/>
          <w:bCs/>
          <w:rtl/>
        </w:rPr>
      </w:pPr>
    </w:p>
    <w:tbl>
      <w:tblPr>
        <w:tblStyle w:val="a3"/>
        <w:bidiVisual/>
        <w:tblW w:w="0" w:type="auto"/>
        <w:tblLook w:val="01E0" w:firstRow="1" w:lastRow="1" w:firstColumn="1" w:lastColumn="1" w:noHBand="0" w:noVBand="0"/>
      </w:tblPr>
      <w:tblGrid>
        <w:gridCol w:w="8296"/>
      </w:tblGrid>
      <w:tr w:rsidR="00452F76" w:rsidTr="00452F76">
        <w:tc>
          <w:tcPr>
            <w:tcW w:w="9178" w:type="dxa"/>
            <w:shd w:val="clear" w:color="auto" w:fill="E6E6E6"/>
          </w:tcPr>
          <w:p w:rsidR="00452F76" w:rsidRPr="00452F76" w:rsidRDefault="00452F76" w:rsidP="00452F76">
            <w:pPr>
              <w:spacing w:line="360" w:lineRule="auto"/>
              <w:rPr>
                <w:rFonts w:ascii="Arial" w:hAnsi="Arial" w:cs="Arial"/>
                <w:bCs/>
                <w:color w:val="FF0000"/>
                <w:sz w:val="22"/>
                <w:szCs w:val="22"/>
                <w:highlight w:val="yellow"/>
                <w:rtl/>
              </w:rPr>
            </w:pPr>
            <w:r w:rsidRPr="00452F7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תיאור מהות ההתקשרות (רקע ופירוט התכונות של הטובין/השירות/העבודה</w:t>
            </w:r>
            <w:r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)</w:t>
            </w:r>
            <w:r w:rsidR="000045A6"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= מפרט טכני</w:t>
            </w:r>
          </w:p>
        </w:tc>
      </w:tr>
      <w:tr w:rsidR="00452F76" w:rsidRPr="00656066" w:rsidTr="00452F76">
        <w:tc>
          <w:tcPr>
            <w:tcW w:w="9178" w:type="dxa"/>
          </w:tcPr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635B43" w:rsidP="00E50C24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>הנושא:</w:t>
            </w: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9C0619" w:rsidRDefault="009C0619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מינוי לשרות </w:t>
            </w:r>
            <w:proofErr w:type="spellStart"/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דוזימטריה</w:t>
            </w:r>
            <w:proofErr w:type="spellEnd"/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 אישית / תגים לעובדים החשופים לקרינה בבית החולים </w:t>
            </w: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165004" w:rsidRPr="00DA71F8" w:rsidRDefault="000045A6" w:rsidP="00DA71F8">
            <w:pPr>
              <w:pStyle w:val="a4"/>
              <w:numPr>
                <w:ilvl w:val="0"/>
                <w:numId w:val="4"/>
              </w:num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A71F8">
              <w:rPr>
                <w:rFonts w:ascii="Arial" w:hAnsi="Arial" w:cs="Arial"/>
                <w:bCs/>
                <w:sz w:val="22"/>
                <w:szCs w:val="22"/>
                <w:rtl/>
              </w:rPr>
              <w:t>למען הסר ספק מובהר בזאת כי השגה שתתקבל, ככל שתתקבל, תיבחן לאור המפרט הטכני והנימוקים המתוארים בפסקה הבאה ובחינת הנסיבות הרלוונטיות.</w:t>
            </w:r>
          </w:p>
          <w:p w:rsidR="00165004" w:rsidRPr="00656066" w:rsidRDefault="00165004" w:rsidP="00165004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Pr="00452F76" w:rsidRDefault="00FB5FCD" w:rsidP="00FB5FCD">
      <w:pPr>
        <w:rPr>
          <w:rFonts w:ascii="Arial" w:hAnsi="Arial" w:cs="Arial"/>
          <w:bCs/>
          <w:color w:val="FF0000"/>
          <w:u w:val="single"/>
          <w:rtl/>
        </w:rPr>
      </w:pPr>
      <w:r w:rsidRPr="00452F76">
        <w:rPr>
          <w:rFonts w:ascii="Arial" w:hAnsi="Arial" w:cs="Arial"/>
          <w:bCs/>
          <w:color w:val="FF0000"/>
          <w:u w:val="single"/>
          <w:rtl/>
        </w:rPr>
        <w:lastRenderedPageBreak/>
        <w:t>נימוקים כי הספק הוא ספק יחיד או כי הטובין הם טובי חוץ</w:t>
      </w:r>
    </w:p>
    <w:p w:rsidR="00FB5FCD" w:rsidRDefault="00FB5FCD" w:rsidP="00FB5FCD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165004" w:rsidRDefault="00FB5FCD" w:rsidP="00FB5FCD">
      <w:pPr>
        <w:spacing w:line="360" w:lineRule="auto"/>
        <w:rPr>
          <w:rFonts w:ascii="Arial" w:hAnsi="Arial" w:cs="Arial"/>
          <w:bCs/>
          <w:sz w:val="22"/>
          <w:szCs w:val="22"/>
          <w:u w:val="single"/>
          <w:rtl/>
        </w:rPr>
      </w:pPr>
      <w:r w:rsidRPr="00165004">
        <w:rPr>
          <w:rFonts w:ascii="Arial" w:hAnsi="Arial" w:cs="Arial"/>
          <w:bCs/>
          <w:sz w:val="22"/>
          <w:szCs w:val="22"/>
          <w:u w:val="single"/>
          <w:rtl/>
        </w:rPr>
        <w:t xml:space="preserve">נא להתייחס לסעיפים הבאים: </w:t>
      </w:r>
    </w:p>
    <w:p w:rsidR="00FB5FCD" w:rsidRPr="00F37625" w:rsidRDefault="00FB5FCD" w:rsidP="00F37625">
      <w:pPr>
        <w:pStyle w:val="a4"/>
        <w:numPr>
          <w:ilvl w:val="0"/>
          <w:numId w:val="5"/>
        </w:num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F37625">
        <w:rPr>
          <w:rFonts w:ascii="Arial" w:hAnsi="Arial" w:cs="Arial"/>
          <w:bCs/>
          <w:sz w:val="22"/>
          <w:szCs w:val="22"/>
          <w:rtl/>
        </w:rPr>
        <w:t>האמצעים שבהם נערכו בדיקות לאיתור ספקים נוספים והכנת חוות דעת</w:t>
      </w:r>
      <w:r w:rsidRPr="00F37625">
        <w:rPr>
          <w:rFonts w:ascii="Arial" w:hAnsi="Arial" w:cs="Arial"/>
          <w:b/>
          <w:sz w:val="22"/>
          <w:szCs w:val="22"/>
          <w:rtl/>
        </w:rPr>
        <w:t xml:space="preserve"> כולל פירוט מקורות מידע ופעולות שננקטו (לדוגמה חיפוש באינטרנט, התכתבות עם ספקים, פגישה או שיחה עם ספקים וכדומה</w:t>
      </w:r>
      <w:r w:rsidR="00E627A6" w:rsidRPr="00F37625">
        <w:rPr>
          <w:rFonts w:ascii="Arial" w:hAnsi="Arial" w:cs="Arial" w:hint="cs"/>
          <w:b/>
          <w:sz w:val="22"/>
          <w:szCs w:val="22"/>
          <w:rtl/>
        </w:rPr>
        <w:t>, שיחה עם לפחות 3 עמיתים מבתי חולים הילל יפה , אסף הרופ</w:t>
      </w:r>
      <w:r w:rsidR="001C76FE" w:rsidRPr="00F37625">
        <w:rPr>
          <w:rFonts w:ascii="Arial" w:hAnsi="Arial" w:cs="Arial" w:hint="cs"/>
          <w:b/>
          <w:sz w:val="22"/>
          <w:szCs w:val="22"/>
          <w:rtl/>
        </w:rPr>
        <w:t>א</w:t>
      </w:r>
      <w:r w:rsidR="00E627A6" w:rsidRPr="00F37625">
        <w:rPr>
          <w:rFonts w:ascii="Arial" w:hAnsi="Arial" w:cs="Arial" w:hint="cs"/>
          <w:b/>
          <w:sz w:val="22"/>
          <w:szCs w:val="22"/>
          <w:rtl/>
        </w:rPr>
        <w:t xml:space="preserve"> ובית החולים ברזילאי</w:t>
      </w:r>
      <w:r w:rsidRPr="00F37625">
        <w:rPr>
          <w:rFonts w:ascii="Arial" w:hAnsi="Arial" w:cs="Arial"/>
          <w:b/>
          <w:sz w:val="22"/>
          <w:szCs w:val="22"/>
          <w:rtl/>
        </w:rPr>
        <w:t>).</w:t>
      </w:r>
    </w:p>
    <w:p w:rsidR="009C0619" w:rsidRDefault="009C0619" w:rsidP="009C0619">
      <w:pPr>
        <w:pStyle w:val="a4"/>
        <w:spacing w:line="360" w:lineRule="auto"/>
        <w:jc w:val="both"/>
        <w:rPr>
          <w:rFonts w:ascii="Arial" w:hAnsi="Arial" w:cs="Arial"/>
          <w:bCs/>
          <w:color w:val="FF0000"/>
          <w:sz w:val="22"/>
          <w:szCs w:val="22"/>
          <w:rtl/>
        </w:rPr>
      </w:pPr>
      <w:r>
        <w:rPr>
          <w:rFonts w:ascii="Arial" w:hAnsi="Arial" w:cs="Arial" w:hint="cs"/>
          <w:bCs/>
          <w:color w:val="FF0000"/>
          <w:sz w:val="22"/>
          <w:szCs w:val="22"/>
          <w:rtl/>
        </w:rPr>
        <w:t xml:space="preserve">המעבדה </w:t>
      </w:r>
      <w:proofErr w:type="spellStart"/>
      <w:r>
        <w:rPr>
          <w:rFonts w:ascii="Arial" w:hAnsi="Arial" w:cs="Arial" w:hint="cs"/>
          <w:bCs/>
          <w:color w:val="FF0000"/>
          <w:sz w:val="22"/>
          <w:szCs w:val="22"/>
          <w:rtl/>
        </w:rPr>
        <w:t>לדוזימטריה</w:t>
      </w:r>
      <w:proofErr w:type="spellEnd"/>
      <w:r>
        <w:rPr>
          <w:rFonts w:ascii="Arial" w:hAnsi="Arial" w:cs="Arial" w:hint="cs"/>
          <w:bCs/>
          <w:color w:val="FF0000"/>
          <w:sz w:val="22"/>
          <w:szCs w:val="22"/>
          <w:rtl/>
        </w:rPr>
        <w:t xml:space="preserve"> אישית / תגים בנחל שורק הינה המעבדה היחידה בארץ המספקת שרותי </w:t>
      </w:r>
      <w:proofErr w:type="spellStart"/>
      <w:r>
        <w:rPr>
          <w:rFonts w:ascii="Arial" w:hAnsi="Arial" w:cs="Arial" w:hint="cs"/>
          <w:bCs/>
          <w:color w:val="FF0000"/>
          <w:sz w:val="22"/>
          <w:szCs w:val="22"/>
          <w:rtl/>
        </w:rPr>
        <w:t>דוזימטריה</w:t>
      </w:r>
      <w:proofErr w:type="spellEnd"/>
      <w:r>
        <w:rPr>
          <w:rFonts w:ascii="Arial" w:hAnsi="Arial" w:cs="Arial" w:hint="cs"/>
          <w:bCs/>
          <w:color w:val="FF0000"/>
          <w:sz w:val="22"/>
          <w:szCs w:val="22"/>
          <w:rtl/>
        </w:rPr>
        <w:t xml:space="preserve">  אישית לעובדים החשופים לקרינה </w:t>
      </w:r>
    </w:p>
    <w:p w:rsidR="00FB5FCD" w:rsidRPr="00F37625" w:rsidRDefault="00FB5FCD" w:rsidP="009C0619">
      <w:pPr>
        <w:pStyle w:val="a4"/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F37625">
        <w:rPr>
          <w:rFonts w:ascii="Arial" w:hAnsi="Arial" w:cs="Arial"/>
          <w:bCs/>
          <w:sz w:val="22"/>
          <w:szCs w:val="22"/>
          <w:rtl/>
        </w:rPr>
        <w:t>ממצאי הבדיקה</w:t>
      </w:r>
      <w:r w:rsidRPr="00F37625">
        <w:rPr>
          <w:rFonts w:ascii="Arial" w:hAnsi="Arial" w:cs="Arial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F37625" w:rsidRPr="00F37625" w:rsidRDefault="009C0619" w:rsidP="00F37625">
      <w:pPr>
        <w:pStyle w:val="a4"/>
        <w:spacing w:line="360" w:lineRule="auto"/>
        <w:jc w:val="both"/>
        <w:rPr>
          <w:rFonts w:ascii="Arial" w:hAnsi="Arial" w:cs="Arial"/>
          <w:b/>
          <w:color w:val="FF0000"/>
          <w:sz w:val="22"/>
          <w:szCs w:val="22"/>
          <w:rtl/>
        </w:rPr>
      </w:pPr>
      <w:r>
        <w:rPr>
          <w:rFonts w:ascii="Arial" w:hAnsi="Arial" w:cs="Arial" w:hint="cs"/>
          <w:bCs/>
          <w:color w:val="FF0000"/>
          <w:sz w:val="22"/>
          <w:szCs w:val="22"/>
          <w:rtl/>
        </w:rPr>
        <w:t xml:space="preserve">לפי תקנות הבטיחות בעבודה "גאות תעסוקתית ובריאות העוסקים בקרינה מייננת </w:t>
      </w:r>
      <w:proofErr w:type="spellStart"/>
      <w:r>
        <w:rPr>
          <w:rFonts w:ascii="Arial" w:hAnsi="Arial" w:cs="Arial" w:hint="cs"/>
          <w:bCs/>
          <w:color w:val="FF0000"/>
          <w:sz w:val="22"/>
          <w:szCs w:val="22"/>
          <w:rtl/>
        </w:rPr>
        <w:t>התשנ"ג</w:t>
      </w:r>
      <w:proofErr w:type="spellEnd"/>
      <w:r>
        <w:rPr>
          <w:rFonts w:ascii="Arial" w:hAnsi="Arial" w:cs="Arial" w:hint="cs"/>
          <w:bCs/>
          <w:color w:val="FF0000"/>
          <w:sz w:val="22"/>
          <w:szCs w:val="22"/>
          <w:rtl/>
        </w:rPr>
        <w:t xml:space="preserve"> 1992" ובהתאם להנחיית הוועדה הבין לאומית להגנה רדיולוגית , חייבים עובדי הקרינה בניטור אישי ( באמצעים </w:t>
      </w:r>
      <w:proofErr w:type="spellStart"/>
      <w:r>
        <w:rPr>
          <w:rFonts w:ascii="Arial" w:hAnsi="Arial" w:cs="Arial" w:hint="cs"/>
          <w:bCs/>
          <w:color w:val="FF0000"/>
          <w:sz w:val="22"/>
          <w:szCs w:val="22"/>
          <w:rtl/>
        </w:rPr>
        <w:t>דוזימטריים</w:t>
      </w:r>
      <w:proofErr w:type="spellEnd"/>
      <w:r>
        <w:rPr>
          <w:rFonts w:ascii="Arial" w:hAnsi="Arial" w:cs="Arial" w:hint="cs"/>
          <w:bCs/>
          <w:color w:val="FF0000"/>
          <w:sz w:val="22"/>
          <w:szCs w:val="22"/>
          <w:rtl/>
        </w:rPr>
        <w:t xml:space="preserve"> אישיים)</w:t>
      </w:r>
    </w:p>
    <w:p w:rsidR="00FB5FCD" w:rsidRPr="00635B43" w:rsidRDefault="00FB5FCD" w:rsidP="00FB5FCD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3</w:t>
      </w:r>
      <w:r>
        <w:rPr>
          <w:rFonts w:ascii="Arial" w:hAnsi="Arial" w:cs="Arial"/>
          <w:bCs/>
          <w:sz w:val="22"/>
          <w:szCs w:val="22"/>
          <w:rtl/>
        </w:rPr>
        <w:t xml:space="preserve">. </w:t>
      </w:r>
      <w:r w:rsidRPr="00635B43">
        <w:rPr>
          <w:rFonts w:ascii="Arial" w:hAnsi="Arial" w:cs="Arial"/>
          <w:bCs/>
          <w:sz w:val="22"/>
          <w:szCs w:val="22"/>
          <w:rtl/>
        </w:rPr>
        <w:t>נימוקים והערות נוספות</w:t>
      </w:r>
    </w:p>
    <w:p w:rsidR="00165004" w:rsidRPr="001F145F" w:rsidRDefault="00165004" w:rsidP="00FB5FCD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</w:p>
    <w:p w:rsidR="00FB5FCD" w:rsidRPr="00F37625" w:rsidRDefault="009C0619" w:rsidP="009C0619">
      <w:pPr>
        <w:rPr>
          <w:rFonts w:ascii="Arial" w:hAnsi="Arial" w:cs="Arial"/>
          <w:bCs/>
          <w:color w:val="FF0000"/>
          <w:sz w:val="22"/>
          <w:szCs w:val="22"/>
          <w:rtl/>
        </w:rPr>
      </w:pPr>
      <w:r>
        <w:rPr>
          <w:rFonts w:ascii="Arial" w:hAnsi="Arial" w:cs="Arial" w:hint="cs"/>
          <w:bCs/>
          <w:color w:val="FF0000"/>
          <w:sz w:val="22"/>
          <w:szCs w:val="22"/>
          <w:rtl/>
        </w:rPr>
        <w:t xml:space="preserve">הנזק הביולוגי מקרינה תלוי במנת הקרינה לה נחשף האדם </w:t>
      </w:r>
    </w:p>
    <w:p w:rsidR="00555264" w:rsidRPr="00F37625" w:rsidRDefault="0055526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555264" w:rsidRPr="00813E93" w:rsidRDefault="00555264" w:rsidP="00FB5FCD">
      <w:pPr>
        <w:rPr>
          <w:rFonts w:ascii="Arial" w:hAnsi="Arial" w:cs="Arial"/>
          <w:b/>
          <w:sz w:val="22"/>
          <w:szCs w:val="22"/>
          <w:rtl/>
        </w:rPr>
      </w:pP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לאור הנימוקים שמניתי לעיל אנו מבקשים לערוך ההתקשרות בהליך פטור ממכרז.</w:t>
      </w: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חוות דעתי זו ניתנת מתוקף היותי הסמכות המקצועית לנושא זה.</w:t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 xml:space="preserve">בכבוד רב,                                                     </w:t>
      </w:r>
    </w:p>
    <w:tbl>
      <w:tblPr>
        <w:tblStyle w:val="a3"/>
        <w:tblpPr w:leftFromText="180" w:rightFromText="180" w:vertAnchor="text" w:horzAnchor="margin" w:tblpY="105"/>
        <w:bidiVisual/>
        <w:tblW w:w="0" w:type="auto"/>
        <w:tblLook w:val="01E0" w:firstRow="1" w:lastRow="1" w:firstColumn="1" w:lastColumn="1" w:noHBand="0" w:noVBand="0"/>
      </w:tblPr>
      <w:tblGrid>
        <w:gridCol w:w="2550"/>
        <w:gridCol w:w="3204"/>
        <w:gridCol w:w="2542"/>
      </w:tblGrid>
      <w:tr w:rsidR="00795D32" w:rsidTr="00165004">
        <w:tc>
          <w:tcPr>
            <w:tcW w:w="2617" w:type="dxa"/>
          </w:tcPr>
          <w:p w:rsidR="00165004" w:rsidRDefault="00795D32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גזית יובל </w:t>
            </w:r>
          </w:p>
        </w:tc>
        <w:tc>
          <w:tcPr>
            <w:tcW w:w="3301" w:type="dxa"/>
          </w:tcPr>
          <w:p w:rsidR="00165004" w:rsidRDefault="00795D32" w:rsidP="00795D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סגן מנהל מחלקת רכש</w:t>
            </w:r>
          </w:p>
        </w:tc>
        <w:tc>
          <w:tcPr>
            <w:tcW w:w="2604" w:type="dxa"/>
          </w:tcPr>
          <w:p w:rsidR="00165004" w:rsidRDefault="00795D32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w:drawing>
                <wp:inline distT="0" distB="0" distL="0" distR="0" wp14:anchorId="46FB1C49" wp14:editId="2A78FBFB">
                  <wp:extent cx="637188" cy="288290"/>
                  <wp:effectExtent l="0" t="0" r="0" b="0"/>
                  <wp:docPr id="5" name="תמונה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חתימה.jpg"/>
                          <pic:cNvPicPr/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46684" cy="29258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95D32" w:rsidTr="00165004">
        <w:tc>
          <w:tcPr>
            <w:tcW w:w="2617" w:type="dxa"/>
            <w:shd w:val="clear" w:color="auto" w:fill="E6E6E6"/>
          </w:tcPr>
          <w:p w:rsidR="00165004" w:rsidRPr="00D779B6" w:rsidRDefault="00165004" w:rsidP="00165004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301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604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F76837" w:rsidRDefault="00FB5FCD" w:rsidP="00F232A0">
      <w:r>
        <w:rPr>
          <w:rFonts w:ascii="Arial" w:hAnsi="Arial" w:cs="Arial"/>
          <w:b/>
          <w:sz w:val="22"/>
          <w:szCs w:val="22"/>
          <w:rtl/>
        </w:rPr>
        <w:t xml:space="preserve">                                 </w:t>
      </w:r>
      <w:bookmarkStart w:id="0" w:name="_GoBack"/>
      <w:bookmarkEnd w:id="0"/>
    </w:p>
    <w:sectPr w:rsidR="00F76837" w:rsidSect="00EF1AF2">
      <w:headerReference w:type="default" r:id="rId9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665F4" w:rsidRDefault="006665F4" w:rsidP="00E50C24">
      <w:r>
        <w:separator/>
      </w:r>
    </w:p>
  </w:endnote>
  <w:endnote w:type="continuationSeparator" w:id="0">
    <w:p w:rsidR="006665F4" w:rsidRDefault="006665F4" w:rsidP="00E50C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665F4" w:rsidRDefault="006665F4" w:rsidP="00E50C24">
      <w:r>
        <w:separator/>
      </w:r>
    </w:p>
  </w:footnote>
  <w:footnote w:type="continuationSeparator" w:id="0">
    <w:p w:rsidR="006665F4" w:rsidRDefault="006665F4" w:rsidP="00E50C2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50C24" w:rsidRPr="00D322AD" w:rsidRDefault="00E50C24" w:rsidP="00E50C24">
    <w:pPr>
      <w:pStyle w:val="a5"/>
      <w:jc w:val="right"/>
      <w:rPr>
        <w:rFonts w:cs="David"/>
        <w:b/>
        <w:bCs/>
        <w:sz w:val="28"/>
        <w:szCs w:val="28"/>
      </w:rPr>
    </w:pPr>
    <w:r w:rsidRPr="00D322AD">
      <w:rPr>
        <w:rFonts w:cs="David"/>
        <w:b/>
        <w:bCs/>
        <w:sz w:val="28"/>
        <w:szCs w:val="28"/>
      </w:rPr>
      <w:t>-</w:t>
    </w:r>
    <w:r w:rsidR="002A5E21" w:rsidRPr="00D322AD">
      <w:rPr>
        <w:rFonts w:cs="David"/>
        <w:b/>
        <w:bCs/>
        <w:sz w:val="28"/>
        <w:szCs w:val="28"/>
      </w:rPr>
      <w:fldChar w:fldCharType="begin"/>
    </w:r>
    <w:r w:rsidRPr="00D322AD">
      <w:rPr>
        <w:rFonts w:cs="David"/>
        <w:b/>
        <w:bCs/>
        <w:sz w:val="28"/>
        <w:szCs w:val="28"/>
      </w:rPr>
      <w:instrText xml:space="preserve"> PAGE   \* MERGEFORMAT </w:instrText>
    </w:r>
    <w:r w:rsidR="002A5E21" w:rsidRPr="00D322AD">
      <w:rPr>
        <w:rFonts w:cs="David"/>
        <w:b/>
        <w:bCs/>
        <w:sz w:val="28"/>
        <w:szCs w:val="28"/>
      </w:rPr>
      <w:fldChar w:fldCharType="separate"/>
    </w:r>
    <w:r w:rsidR="00795D32" w:rsidRPr="00795D32">
      <w:rPr>
        <w:rFonts w:cs="David"/>
        <w:b/>
        <w:bCs/>
        <w:noProof/>
        <w:sz w:val="28"/>
        <w:szCs w:val="28"/>
        <w:rtl/>
        <w:lang w:val="he-IL"/>
      </w:rPr>
      <w:t>2</w:t>
    </w:r>
    <w:r w:rsidR="002A5E21" w:rsidRPr="00D322AD">
      <w:rPr>
        <w:rFonts w:cs="David"/>
        <w:b/>
        <w:bCs/>
        <w:sz w:val="28"/>
        <w:szCs w:val="28"/>
      </w:rPr>
      <w:fldChar w:fldCharType="end"/>
    </w:r>
    <w:r w:rsidRPr="00D322AD">
      <w:rPr>
        <w:rFonts w:cs="David"/>
        <w:b/>
        <w:bCs/>
        <w:sz w:val="28"/>
        <w:szCs w:val="28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E2254FB"/>
    <w:multiLevelType w:val="hybridMultilevel"/>
    <w:tmpl w:val="5DC60A8C"/>
    <w:lvl w:ilvl="0" w:tplc="8E8E7CA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FF000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6DDF61C1"/>
    <w:multiLevelType w:val="hybridMultilevel"/>
    <w:tmpl w:val="DD163D6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75411DAB"/>
    <w:multiLevelType w:val="hybridMultilevel"/>
    <w:tmpl w:val="1EE6C294"/>
    <w:lvl w:ilvl="0" w:tplc="12BE450A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7996DCC"/>
    <w:multiLevelType w:val="hybridMultilevel"/>
    <w:tmpl w:val="0DA6E2D0"/>
    <w:lvl w:ilvl="0" w:tplc="FE8E1B92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4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5FCD"/>
    <w:rsid w:val="000045A6"/>
    <w:rsid w:val="00016CAB"/>
    <w:rsid w:val="00046EE3"/>
    <w:rsid w:val="00165004"/>
    <w:rsid w:val="001C76FE"/>
    <w:rsid w:val="001F145F"/>
    <w:rsid w:val="00266DF1"/>
    <w:rsid w:val="002A5E21"/>
    <w:rsid w:val="002A5F9B"/>
    <w:rsid w:val="002C3438"/>
    <w:rsid w:val="002D0394"/>
    <w:rsid w:val="0037323B"/>
    <w:rsid w:val="00384050"/>
    <w:rsid w:val="003D5897"/>
    <w:rsid w:val="00412F40"/>
    <w:rsid w:val="00452F76"/>
    <w:rsid w:val="004542D9"/>
    <w:rsid w:val="004E5FA3"/>
    <w:rsid w:val="00555264"/>
    <w:rsid w:val="005B6A89"/>
    <w:rsid w:val="005C4147"/>
    <w:rsid w:val="005D40E0"/>
    <w:rsid w:val="00635B43"/>
    <w:rsid w:val="0064696B"/>
    <w:rsid w:val="00656066"/>
    <w:rsid w:val="006665F4"/>
    <w:rsid w:val="006845A2"/>
    <w:rsid w:val="006E69AA"/>
    <w:rsid w:val="007374D4"/>
    <w:rsid w:val="007819FE"/>
    <w:rsid w:val="00795D32"/>
    <w:rsid w:val="007A75C0"/>
    <w:rsid w:val="00813E93"/>
    <w:rsid w:val="008D77E0"/>
    <w:rsid w:val="009C0619"/>
    <w:rsid w:val="009F09E1"/>
    <w:rsid w:val="00B73AA7"/>
    <w:rsid w:val="00B76986"/>
    <w:rsid w:val="00B951AF"/>
    <w:rsid w:val="00CA4871"/>
    <w:rsid w:val="00CA60DD"/>
    <w:rsid w:val="00CC5618"/>
    <w:rsid w:val="00D05948"/>
    <w:rsid w:val="00D322AD"/>
    <w:rsid w:val="00D779B6"/>
    <w:rsid w:val="00DA71F8"/>
    <w:rsid w:val="00E50C24"/>
    <w:rsid w:val="00E627A6"/>
    <w:rsid w:val="00EF1AF2"/>
    <w:rsid w:val="00F232A0"/>
    <w:rsid w:val="00F37625"/>
    <w:rsid w:val="00F76837"/>
    <w:rsid w:val="00FB5F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3C1403D1"/>
  <w15:docId w15:val="{8776C62E-AEA8-4781-B7E8-F1B106EBE6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B5FCD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59"/>
    <w:rsid w:val="00FB5FCD"/>
    <w:pPr>
      <w:bidi/>
      <w:spacing w:after="0" w:line="240" w:lineRule="auto"/>
    </w:pPr>
    <w:rPr>
      <w:rFonts w:ascii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rsid w:val="00FB5FCD"/>
    <w:rPr>
      <w:rFonts w:cs="Times New Roman"/>
      <w:b/>
      <w:i/>
      <w:color w:val="3464BA"/>
      <w:u w:val="dotted" w:color="3464BA"/>
      <w:vertAlign w:val="baseline"/>
    </w:rPr>
  </w:style>
  <w:style w:type="paragraph" w:styleId="a4">
    <w:name w:val="List Paragraph"/>
    <w:basedOn w:val="a"/>
    <w:uiPriority w:val="34"/>
    <w:qFormat/>
    <w:rsid w:val="00165004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E50C24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8"/>
    <w:uiPriority w:val="99"/>
    <w:semiHidden/>
    <w:locked/>
    <w:rsid w:val="00E50C24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"/>
    <w:link w:val="a7"/>
    <w:uiPriority w:val="99"/>
    <w:semiHidden/>
    <w:unhideWhenUsed/>
    <w:rsid w:val="00E50C24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locked/>
    <w:rsid w:val="00E50C24"/>
    <w:rPr>
      <w:rFonts w:ascii="Times New Roman" w:hAnsi="Times New Roman" w:cs="Times New Roman"/>
      <w:sz w:val="24"/>
      <w:szCs w:val="24"/>
    </w:rPr>
  </w:style>
  <w:style w:type="paragraph" w:styleId="a9">
    <w:name w:val="Balloon Text"/>
    <w:basedOn w:val="a"/>
    <w:link w:val="aa"/>
    <w:uiPriority w:val="99"/>
    <w:semiHidden/>
    <w:unhideWhenUsed/>
    <w:rsid w:val="009C0619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basedOn w:val="a0"/>
    <w:link w:val="a9"/>
    <w:uiPriority w:val="99"/>
    <w:semiHidden/>
    <w:rsid w:val="009C0619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B7C3C4D-1AF2-4972-AB9A-2B324C9916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370</Words>
  <Characters>1854</Characters>
  <Application>Microsoft Office Word</Application>
  <DocSecurity>0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2220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yaelsh</dc:creator>
  <cp:keywords/>
  <dc:description/>
  <cp:lastModifiedBy>Gazit, Yuval - יובל גזית</cp:lastModifiedBy>
  <cp:revision>3</cp:revision>
  <cp:lastPrinted>2021-12-12T11:11:00Z</cp:lastPrinted>
  <dcterms:created xsi:type="dcterms:W3CDTF">2021-12-12T11:10:00Z</dcterms:created>
  <dcterms:modified xsi:type="dcterms:W3CDTF">2021-12-12T11:16:00Z</dcterms:modified>
</cp:coreProperties>
</file>